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5F70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E7EEB8D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E94E9B0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B646294" w14:textId="661F6C91" w:rsidR="008A6251" w:rsidRP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A6251">
        <w:rPr>
          <w:noProof/>
          <w:lang w:val="en-US"/>
        </w:rPr>
        <w:drawing>
          <wp:inline distT="0" distB="0" distL="0" distR="0" wp14:anchorId="3EAA0CFF" wp14:editId="19FCF149">
            <wp:extent cx="10033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D6DC" w14:textId="0A30B359" w:rsidR="008A6251" w:rsidRDefault="008A6251" w:rsidP="008A6251">
      <w:pPr>
        <w:jc w:val="center"/>
        <w:rPr>
          <w:rFonts w:ascii="Times New Roman" w:eastAsia="Times New Roman" w:hAnsi="Times New Roman" w:cs="Times New Roman"/>
        </w:rPr>
      </w:pPr>
      <w:r w:rsidRPr="00844F3E">
        <w:rPr>
          <w:rFonts w:ascii="Times New Roman" w:eastAsia="Times New Roman" w:hAnsi="Times New Roman" w:cs="Times New Roman"/>
        </w:rPr>
        <w:t xml:space="preserve">Domaine de </w:t>
      </w:r>
      <w:proofErr w:type="spellStart"/>
      <w:r w:rsidRPr="00844F3E">
        <w:rPr>
          <w:rFonts w:ascii="Times New Roman" w:eastAsia="Times New Roman" w:hAnsi="Times New Roman" w:cs="Times New Roman"/>
        </w:rPr>
        <w:t>Rocquevielle</w:t>
      </w:r>
      <w:proofErr w:type="spellEnd"/>
      <w:r w:rsidRPr="00844F3E">
        <w:rPr>
          <w:rFonts w:ascii="Times New Roman" w:eastAsia="Times New Roman" w:hAnsi="Times New Roman" w:cs="Times New Roman"/>
        </w:rPr>
        <w:br/>
        <w:t xml:space="preserve">107 Avenue Marcel Dassault, 33700 Mérignac </w:t>
      </w:r>
      <w:r w:rsidR="00106D64">
        <w:rPr>
          <w:rFonts w:ascii="Times New Roman" w:eastAsia="Times New Roman" w:hAnsi="Times New Roman" w:cs="Times New Roman"/>
        </w:rPr>
        <w:t>France</w:t>
      </w:r>
    </w:p>
    <w:p w14:paraId="095D0B0B" w14:textId="7E8F815B" w:rsidR="00106D64" w:rsidRDefault="00106D64" w:rsidP="008A6251">
      <w:pPr>
        <w:jc w:val="center"/>
        <w:rPr>
          <w:rFonts w:ascii="Times New Roman" w:eastAsia="Times New Roman" w:hAnsi="Times New Roman" w:cs="Times New Roman"/>
        </w:rPr>
      </w:pPr>
      <w:r>
        <w:rPr>
          <w:rStyle w:val="Strong"/>
        </w:rPr>
        <w:t>Tel. +33 7 49 37 90 71</w:t>
      </w:r>
    </w:p>
    <w:p w14:paraId="1C835291" w14:textId="5189E8BE" w:rsidR="00106D64" w:rsidRDefault="00106D64" w:rsidP="008A6251">
      <w:pPr>
        <w:jc w:val="center"/>
        <w:rPr>
          <w:rFonts w:ascii="Times New Roman" w:eastAsia="Times New Roman" w:hAnsi="Times New Roman" w:cs="Times New Roman"/>
        </w:rPr>
      </w:pPr>
    </w:p>
    <w:p w14:paraId="32B2A355" w14:textId="77777777" w:rsidR="00106D64" w:rsidRPr="00844F3E" w:rsidRDefault="00106D64" w:rsidP="008A6251">
      <w:pPr>
        <w:jc w:val="center"/>
        <w:rPr>
          <w:rFonts w:ascii="Times New Roman" w:eastAsia="Times New Roman" w:hAnsi="Times New Roman" w:cs="Times New Roman"/>
        </w:rPr>
      </w:pPr>
    </w:p>
    <w:p w14:paraId="684D7742" w14:textId="77777777" w:rsidR="008A6251" w:rsidRPr="009109D5" w:rsidRDefault="008A6251" w:rsidP="008A6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35225DEB" w14:textId="77777777" w:rsidR="008A6251" w:rsidRDefault="008A6251" w:rsidP="008A625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43C89D2" w14:textId="4B31CC3B" w:rsidR="009109D5" w:rsidRPr="008A6251" w:rsidRDefault="009109D5" w:rsidP="008A6251">
      <w:pPr>
        <w:jc w:val="center"/>
        <w:rPr>
          <w:rFonts w:ascii="Times New Roman" w:eastAsia="Times New Roman" w:hAnsi="Times New Roman" w:cs="Times New Roman"/>
        </w:rPr>
      </w:pPr>
      <w:r w:rsidRPr="008A62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FRENCH INTERNATIONAL LADIES HANDICAP</w:t>
      </w:r>
    </w:p>
    <w:p w14:paraId="0AF593CD" w14:textId="2BC78B67" w:rsidR="009109D5" w:rsidRPr="009109D5" w:rsidRDefault="00C26346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May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27, 28 and 29, 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</w:t>
      </w:r>
      <w:r w:rsid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3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</w:t>
      </w:r>
    </w:p>
    <w:p w14:paraId="792E7E49" w14:textId="07AFBB85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BB9A0AC" w14:textId="77777777" w:rsidR="008A6251" w:rsidRPr="009109D5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0FCC848" w14:textId="4BD6E4B9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Paris, </w:t>
      </w:r>
      <w:r w:rsidR="008A6251">
        <w:rPr>
          <w:rFonts w:ascii="Times New Roman" w:hAnsi="Times New Roman" w:cs="Times New Roman"/>
          <w:color w:val="000000"/>
          <w:sz w:val="20"/>
          <w:szCs w:val="20"/>
          <w:lang w:val="en-US"/>
        </w:rPr>
        <w:t>February 7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2023</w:t>
      </w:r>
    </w:p>
    <w:p w14:paraId="7C9C22A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CE98EB3" w14:textId="0D179633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6</w:t>
      </w:r>
      <w:r w:rsidRPr="009109D5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edition of the French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Ladies' International Handicap tournament is to be held at the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Association sportive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du Jeu de Paum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e, Domaine de </w:t>
      </w:r>
      <w:proofErr w:type="spellStart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Rocquevielle</w:t>
      </w:r>
      <w:proofErr w:type="spellEnd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107 avenue Marcel Dassault, 33700 </w:t>
      </w:r>
      <w:proofErr w:type="spellStart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Mérignac</w:t>
      </w:r>
      <w:proofErr w:type="spellEnd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106D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France,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from Saturday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27</w:t>
      </w:r>
      <w:r w:rsidR="0057291A" w:rsidRPr="0057291A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26346">
        <w:rPr>
          <w:rFonts w:ascii="Times New Roman" w:hAnsi="Times New Roman" w:cs="Times New Roman"/>
          <w:color w:val="000000"/>
          <w:sz w:val="20"/>
          <w:szCs w:val="20"/>
          <w:lang w:val="en-US"/>
        </w:rPr>
        <w:t>May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 Monday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29th </w:t>
      </w:r>
      <w:r w:rsidR="00C26346">
        <w:rPr>
          <w:rFonts w:ascii="Times New Roman" w:hAnsi="Times New Roman" w:cs="Times New Roman"/>
          <w:color w:val="000000"/>
          <w:sz w:val="20"/>
          <w:szCs w:val="20"/>
          <w:lang w:val="en-US"/>
        </w:rPr>
        <w:t>May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202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3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inclusive (this is a bank holiday weekend in England). </w:t>
      </w:r>
    </w:p>
    <w:p w14:paraId="771432FB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CF4ABBC" w14:textId="049CADF2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We shall be accepting a maximum 24 players and the organization will be that of the British Handicap tournaments (round robins followed by a </w:t>
      </w:r>
      <w:r w:rsidR="00106D64">
        <w:rPr>
          <w:rFonts w:ascii="Times New Roman" w:hAnsi="Times New Roman" w:cs="Times New Roman"/>
          <w:color w:val="000000"/>
          <w:sz w:val="20"/>
          <w:szCs w:val="20"/>
          <w:lang w:val="en-US"/>
        </w:rPr>
        <w:t>draw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). There will also be a doubles tournament and if possible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losers’ plate. Play will begin at eight thirty on Saturday morning so it is advisable to arrive on Friday. Practice time can be made available on Friday afternoon upon request to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Baudouin Huynh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at the club.</w:t>
      </w:r>
    </w:p>
    <w:p w14:paraId="316D4282" w14:textId="698A26C3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There will be drinks on Saturday night and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a tournament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dinner on Sunday night (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Max.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50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euros). Lunches will be available at the club during the tournament.</w:t>
      </w:r>
    </w:p>
    <w:p w14:paraId="479D4EB1" w14:textId="1E932FEE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It is advisable to organize your own accommodation as soon as possible (good rental websites are homelidays.com and airbnb.com</w:t>
      </w:r>
      <w:r w:rsidR="008A6251">
        <w:rPr>
          <w:rFonts w:ascii="Times New Roman" w:hAnsi="Times New Roman" w:cs="Times New Roman"/>
          <w:color w:val="000000"/>
          <w:sz w:val="20"/>
          <w:szCs w:val="20"/>
          <w:lang w:val="en-US"/>
        </w:rPr>
        <w:t>), and there are several hotels at the airport nearby.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Transport from central Bordeaux is easy.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Please ensure that you can be contacted during the tournament by providing a number</w:t>
      </w:r>
    </w:p>
    <w:p w14:paraId="78E0B17E" w14:textId="197C965A" w:rsidR="009109D5" w:rsidRDefault="0057291A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Looking forward to a b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umper entry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</w:t>
      </w:r>
      <w:r w:rsidR="00434B3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opportunity to visit this new court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!</w:t>
      </w:r>
    </w:p>
    <w:p w14:paraId="331E4F58" w14:textId="597D9383" w:rsidR="0057291A" w:rsidRPr="0057291A" w:rsidRDefault="00434B38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Bien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sportivement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</w:p>
    <w:p w14:paraId="5F061CC4" w14:textId="77777777" w:rsidR="009109D5" w:rsidRPr="0057291A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Gabrielle</w:t>
      </w:r>
    </w:p>
    <w:p w14:paraId="088A7DEC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440D7DBB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549D5536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ENTRY FORM</w:t>
      </w:r>
    </w:p>
    <w:p w14:paraId="32DAD02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6F8830" w14:textId="113CC689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NAME…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tel.…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e-mail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</w:t>
      </w:r>
      <w:proofErr w:type="gramStart"/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…..</w:t>
      </w:r>
      <w:proofErr w:type="gramEnd"/>
    </w:p>
    <w:p w14:paraId="44C85920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100999" w14:textId="60D06233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HOME CLUB ………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 HANDICAP…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</w:t>
      </w:r>
    </w:p>
    <w:p w14:paraId="634D1EC7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0A29D39" w14:textId="5B43FD78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ADDRESS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14:paraId="2AB9C4B7" w14:textId="77777777" w:rsidR="0057291A" w:rsidRDefault="0057291A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197660E3" w14:textId="5A5FDD4D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 WISH TO ENTER:</w:t>
      </w:r>
    </w:p>
    <w:p w14:paraId="6D6F9B63" w14:textId="5CD61C66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Singles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court fee € 40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doubles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court fee € </w:t>
      </w:r>
      <w:r w:rsidR="0087614A">
        <w:rPr>
          <w:rFonts w:ascii="Times New Roman" w:hAnsi="Times New Roman" w:cs="Times New Roman"/>
          <w:color w:val="000000"/>
          <w:sz w:val="20"/>
          <w:szCs w:val="20"/>
          <w:lang w:val="en-US"/>
        </w:rPr>
        <w:t>30</w:t>
      </w:r>
    </w:p>
    <w:p w14:paraId="6DA90445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815CD12" w14:textId="36BADD94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Name of doubles partner ……………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………………………………………………….…</w:t>
      </w:r>
      <w:proofErr w:type="spellStart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hcap</w:t>
      </w:r>
      <w:proofErr w:type="spellEnd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</w:t>
      </w:r>
      <w:proofErr w:type="gramStart"/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…..</w:t>
      </w:r>
      <w:proofErr w:type="gramEnd"/>
    </w:p>
    <w:p w14:paraId="4768E4B6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E1AE44C" w14:textId="65D5B9EC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I wish a partner to be found for me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…………………….</w:t>
      </w:r>
    </w:p>
    <w:p w14:paraId="08B50AB5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4688617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SIGNATURE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58ECED0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5E797F4" w14:textId="77777777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97B21B4" w14:textId="77777777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1040AE5" w14:textId="00BD4E8D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Own accommodation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contact number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………………………………………….</w:t>
      </w:r>
    </w:p>
    <w:p w14:paraId="13229E94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2A4DC3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BF60773" w14:textId="38ACA9F4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PLEASE RETURN BY </w:t>
      </w:r>
      <w:r w:rsidR="00106D6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May 3rd</w:t>
      </w:r>
      <w:r w:rsidR="008A625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202</w:t>
      </w:r>
      <w:r w:rsidR="008A625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3</w:t>
      </w: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AT THE LATEST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to </w:t>
      </w:r>
    </w:p>
    <w:p w14:paraId="48887B31" w14:textId="14B1758D" w:rsidR="009109D5" w:rsidRPr="009109D5" w:rsidRDefault="009109D5" w:rsidP="009109D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Gabrielle SMART, </w:t>
      </w:r>
      <w:r w:rsidR="0057291A">
        <w:rPr>
          <w:rFonts w:ascii="Times New Roman" w:hAnsi="Times New Roman" w:cs="Times New Roman"/>
          <w:color w:val="000000"/>
          <w:sz w:val="20"/>
          <w:szCs w:val="20"/>
        </w:rPr>
        <w:t>79 boulevard du Montparnasse,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75006 PARIS,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tel.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29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(33) (0) 675285984, </w:t>
      </w:r>
    </w:p>
    <w:p w14:paraId="65E043FC" w14:textId="62628295" w:rsidR="001732BF" w:rsidRPr="009109D5" w:rsidRDefault="009109D5">
      <w:pPr>
        <w:rPr>
          <w:lang w:val="en-US"/>
        </w:rPr>
      </w:pPr>
      <w:r w:rsidRPr="009109D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E-mail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hyperlink r:id="rId6" w:history="1">
        <w:r w:rsidRPr="009109D5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  <w:lang w:val="en-US"/>
          </w:rPr>
          <w:t>gabrielle.smart@gmail.com</w:t>
        </w:r>
      </w:hyperlink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</w:t>
      </w:r>
      <w:r w:rsidRPr="009109D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payment in cash on arrival please</w:t>
      </w:r>
    </w:p>
    <w:sectPr w:rsidR="001732BF" w:rsidRPr="009109D5" w:rsidSect="004766DD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70B"/>
    <w:multiLevelType w:val="hybridMultilevel"/>
    <w:tmpl w:val="B0E4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74C2"/>
    <w:multiLevelType w:val="hybridMultilevel"/>
    <w:tmpl w:val="517A3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7234">
    <w:abstractNumId w:val="0"/>
  </w:num>
  <w:num w:numId="2" w16cid:durableId="212456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5"/>
    <w:rsid w:val="00106D64"/>
    <w:rsid w:val="001732BF"/>
    <w:rsid w:val="0033634E"/>
    <w:rsid w:val="00406E85"/>
    <w:rsid w:val="00434B38"/>
    <w:rsid w:val="0057291A"/>
    <w:rsid w:val="00756AA2"/>
    <w:rsid w:val="00810D95"/>
    <w:rsid w:val="00844F3E"/>
    <w:rsid w:val="0087614A"/>
    <w:rsid w:val="008A6251"/>
    <w:rsid w:val="009109D5"/>
    <w:rsid w:val="009B341F"/>
    <w:rsid w:val="009E4EA6"/>
    <w:rsid w:val="00C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255C"/>
  <w15:chartTrackingRefBased/>
  <w15:docId w15:val="{A6014590-5C74-5E46-A9D7-E59EC4B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5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6AA2"/>
    <w:rPr>
      <w:rFonts w:eastAsiaTheme="minorEastAsia"/>
      <w:lang w:eastAsia="fr-FR"/>
    </w:rPr>
  </w:style>
  <w:style w:type="paragraph" w:styleId="ListParagraph">
    <w:name w:val="List Paragraph"/>
    <w:basedOn w:val="Normal"/>
    <w:uiPriority w:val="34"/>
    <w:qFormat/>
    <w:rsid w:val="008A62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e.sma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smart</dc:creator>
  <cp:keywords/>
  <dc:description/>
  <cp:lastModifiedBy>candida nicholls</cp:lastModifiedBy>
  <cp:revision>2</cp:revision>
  <dcterms:created xsi:type="dcterms:W3CDTF">2023-02-09T14:58:00Z</dcterms:created>
  <dcterms:modified xsi:type="dcterms:W3CDTF">2023-02-09T14:58:00Z</dcterms:modified>
</cp:coreProperties>
</file>